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GoBack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bookmarkEnd w:id="0"/>
    <w:p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>biorącego udział w postępowaniu o udzielenie zamówienia publicznego pn.</w:t>
      </w:r>
      <w:r w:rsidR="00B53D31">
        <w:rPr>
          <w:rFonts w:ascii="Times New Roman" w:hAnsi="Times New Roman" w:cs="Times New Roman"/>
          <w:sz w:val="22"/>
          <w:szCs w:val="22"/>
        </w:rPr>
        <w:t>:</w:t>
      </w:r>
      <w:r w:rsidRPr="0050749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:rsidR="00E543D7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</w:t>
      </w:r>
      <w:r w:rsidR="00E94039">
        <w:rPr>
          <w:rFonts w:ascii="Times New Roman" w:hAnsi="Times New Roman" w:cs="Times New Roman"/>
          <w:b/>
          <w:sz w:val="22"/>
          <w:szCs w:val="22"/>
        </w:rPr>
        <w:t>Dostawa papierowych bonów towarowych dla pracowników Bankowego Funduszu Gwarancyjnego</w:t>
      </w:r>
      <w:r>
        <w:rPr>
          <w:rFonts w:ascii="Times New Roman" w:hAnsi="Times New Roman" w:cs="Times New Roman"/>
          <w:b/>
          <w:sz w:val="22"/>
          <w:szCs w:val="22"/>
        </w:rPr>
        <w:t>”</w:t>
      </w:r>
    </w:p>
    <w:p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:rsidR="00E543D7" w:rsidRDefault="00E543D7" w:rsidP="00E543D7">
      <w:pPr>
        <w:spacing w:before="120" w:after="0"/>
        <w:jc w:val="left"/>
        <w:rPr>
          <w:rFonts w:ascii="Times New Roman" w:hAnsi="Times New Roman" w:cs="Times New Roman"/>
          <w:sz w:val="22"/>
          <w:szCs w:val="22"/>
        </w:rPr>
      </w:pPr>
    </w:p>
    <w:p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 xml:space="preserve"> z 2018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0A305A">
        <w:rPr>
          <w:rFonts w:ascii="Times New Roman" w:hAnsi="Times New Roman" w:cs="Times New Roman"/>
          <w:i/>
          <w:iCs/>
          <w:sz w:val="22"/>
          <w:szCs w:val="22"/>
        </w:rPr>
        <w:t>798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:rsidR="001456BE" w:rsidRPr="0057074F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………....……………………………………………….</w:t>
      </w:r>
    </w:p>
    <w:p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Wykonawców;</w:t>
      </w:r>
    </w:p>
    <w:p w:rsidR="001456BE" w:rsidRPr="00234F52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:rsidR="001456BE" w:rsidRPr="00234F5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istniejące powiązania z ww. Wykonawcami nie prowadzą 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17C" w:rsidRPr="00E943A2" w:rsidRDefault="001F317C" w:rsidP="00F52131">
      <w:pPr>
        <w:pStyle w:val="Separator"/>
      </w:pPr>
      <w:r>
        <w:continuationSeparator/>
      </w:r>
    </w:p>
  </w:endnote>
  <w:endnote w:type="continuationSeparator" w:id="0">
    <w:p w:rsidR="001F317C" w:rsidRDefault="001F317C" w:rsidP="00D02E4C">
      <w:pPr>
        <w:pStyle w:val="Separator"/>
      </w:pPr>
      <w:r>
        <w:continuationSeparator/>
      </w:r>
    </w:p>
  </w:endnote>
  <w:endnote w:type="continuationNotice" w:id="1">
    <w:p w:rsidR="001F317C" w:rsidRDefault="001F317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727B93D" wp14:editId="5727B93E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27B93D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D4BB6" w:rsidRPr="00E109A9" w:rsidRDefault="009D4BB6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17C" w:rsidRDefault="001F317C" w:rsidP="00FA7D05">
      <w:pPr>
        <w:pStyle w:val="Separator"/>
      </w:pPr>
      <w:r>
        <w:continuationSeparator/>
      </w:r>
    </w:p>
  </w:footnote>
  <w:footnote w:type="continuationSeparator" w:id="0">
    <w:p w:rsidR="001F317C" w:rsidRDefault="001F317C" w:rsidP="000D04E6">
      <w:pPr>
        <w:pStyle w:val="Separator"/>
      </w:pPr>
      <w:r>
        <w:continuationSeparator/>
      </w:r>
    </w:p>
  </w:footnote>
  <w:footnote w:type="continuationNotice" w:id="1">
    <w:p w:rsidR="001F317C" w:rsidRDefault="001F317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E94039">
      <w:rPr>
        <w:rFonts w:ascii="Times New Roman" w:hAnsi="Times New Roman" w:cs="Times New Roman"/>
        <w:i/>
        <w:sz w:val="22"/>
        <w:szCs w:val="22"/>
      </w:rPr>
      <w:t>4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E94039">
      <w:rPr>
        <w:rFonts w:ascii="Times New Roman" w:hAnsi="Times New Roman" w:cs="Times New Roman"/>
        <w:i/>
        <w:sz w:val="22"/>
        <w:szCs w:val="22"/>
      </w:rPr>
      <w:t>8</w:t>
    </w:r>
    <w:r w:rsidR="00E6743F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41FD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1601"/>
    <w:rsid w:val="009C3389"/>
    <w:rsid w:val="009C3880"/>
    <w:rsid w:val="009C45D2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17A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039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ED1E9E4A-9D6F-4735-BDA7-7A6EDE425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3</TotalTime>
  <Pages>1</Pages>
  <Words>232</Words>
  <Characters>1398</Characters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2018-08-24T07:05:00Z</cp:lastPrinted>
  <dcterms:created xsi:type="dcterms:W3CDTF">2019-09-20T11:29:00Z</dcterms:created>
  <dcterms:modified xsi:type="dcterms:W3CDTF">2019-10-30T11:17:00Z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