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0A68616D" w:rsidR="009A770A" w:rsidRPr="00EE25D1" w:rsidRDefault="009A770A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</w:t>
      </w:r>
      <w:r w:rsidR="00661552">
        <w:rPr>
          <w:rFonts w:ascii="Times New Roman" w:hAnsi="Times New Roman" w:cs="Times New Roman"/>
          <w:sz w:val="22"/>
          <w:szCs w:val="22"/>
        </w:rPr>
        <w:t xml:space="preserve"> i korespondencji: …………………………….…………………………………………...</w:t>
      </w:r>
    </w:p>
    <w:p w14:paraId="53F8C2CB" w14:textId="1DE3BB15" w:rsidR="00360E69" w:rsidRPr="00EE25D1" w:rsidRDefault="00360E69" w:rsidP="007945EB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4BEEF079" w14:textId="79511670" w:rsidR="00236059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5EF62AD6" w14:textId="77777777" w:rsidR="00340E75" w:rsidRPr="00EE25D1" w:rsidRDefault="00340E75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7767D3E6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prowadzon</w:t>
      </w:r>
      <w:r w:rsidR="00793AAB">
        <w:rPr>
          <w:rFonts w:ascii="Times New Roman" w:hAnsi="Times New Roman" w:cs="Times New Roman"/>
          <w:sz w:val="22"/>
          <w:szCs w:val="22"/>
        </w:rPr>
        <w:t>ym w celu zawarcia umowy ramowej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793AAB">
        <w:rPr>
          <w:rFonts w:ascii="Times New Roman" w:hAnsi="Times New Roman" w:cs="Times New Roman"/>
          <w:b/>
          <w:sz w:val="22"/>
          <w:szCs w:val="22"/>
        </w:rPr>
        <w:t>Usługi wspierające proces wytwarzania i utrzymania systemów informatycznych – cześć nr 1 zamówienia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9AFB875" w:rsidR="001F5ABE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6544643A" w14:textId="77777777" w:rsidR="00340E75" w:rsidRPr="009B45C3" w:rsidRDefault="00340E75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CDCB27E" w14:textId="426B8398" w:rsidR="008043E3" w:rsidRDefault="008043E3" w:rsidP="00340E75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6C7EA160" w14:textId="77777777" w:rsidR="00793AAB" w:rsidRPr="00FD7DBF" w:rsidRDefault="00793AAB" w:rsidP="007945E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zrealizowanie przedmiotu zamówienia </w:t>
      </w:r>
      <w:r>
        <w:rPr>
          <w:rFonts w:ascii="Times New Roman" w:hAnsi="Times New Roman" w:cs="Times New Roman"/>
          <w:bCs/>
          <w:sz w:val="22"/>
          <w:szCs w:val="22"/>
        </w:rPr>
        <w:t>na poniższych warunkach:</w:t>
      </w:r>
    </w:p>
    <w:p w14:paraId="2859442D" w14:textId="5054184F" w:rsidR="00793AAB" w:rsidRDefault="00764A74" w:rsidP="00793AAB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</w:rPr>
        <w:t>Ceny</w:t>
      </w:r>
      <w:r w:rsidR="00793AAB" w:rsidRPr="0018609B">
        <w:rPr>
          <w:rFonts w:ascii="Times New Roman" w:hAnsi="Times New Roman" w:cs="Times New Roman"/>
          <w:b/>
          <w:vertAlign w:val="superscript"/>
        </w:rPr>
        <w:t>1</w:t>
      </w:r>
      <w:r w:rsidR="00793AAB">
        <w:rPr>
          <w:rFonts w:ascii="Times New Roman" w:hAnsi="Times New Roman" w:cs="Times New Roman"/>
        </w:rPr>
        <w:t>, ś</w:t>
      </w:r>
      <w:r w:rsidR="00793AAB" w:rsidRPr="00980F60">
        <w:rPr>
          <w:rFonts w:ascii="Times New Roman" w:hAnsi="Times New Roman" w:cs="Times New Roman"/>
        </w:rPr>
        <w:t xml:space="preserve">wiadczenia usług przez </w:t>
      </w:r>
      <w:r w:rsidR="00340E7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pecjalistów</w:t>
      </w:r>
      <w:r w:rsidR="00793AAB" w:rsidRPr="00851ADB">
        <w:rPr>
          <w:rFonts w:asciiTheme="minorHAnsi" w:hAnsiTheme="minorHAnsi" w:cstheme="minorHAnsi"/>
        </w:rPr>
        <w:t>:</w:t>
      </w:r>
    </w:p>
    <w:p w14:paraId="03992920" w14:textId="77777777" w:rsidR="00793AAB" w:rsidRPr="0018609B" w:rsidRDefault="00793AAB" w:rsidP="0054496A">
      <w:pPr>
        <w:pStyle w:val="Teksttreci0"/>
        <w:shd w:val="clear" w:color="auto" w:fill="auto"/>
        <w:tabs>
          <w:tab w:val="left" w:pos="402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18609B">
        <w:rPr>
          <w:rFonts w:ascii="Times New Roman" w:hAnsi="Times New Roman" w:cs="Times New Roman"/>
          <w:i/>
          <w:sz w:val="18"/>
          <w:szCs w:val="18"/>
        </w:rPr>
        <w:t>Należy wypełnić wszystkie wykropkowane miejsca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992"/>
        <w:gridCol w:w="2268"/>
        <w:gridCol w:w="1417"/>
        <w:gridCol w:w="1701"/>
      </w:tblGrid>
      <w:tr w:rsidR="00E92B23" w:rsidRPr="00E92B23" w14:paraId="035E1D56" w14:textId="77777777" w:rsidTr="0054496A">
        <w:tc>
          <w:tcPr>
            <w:tcW w:w="1555" w:type="dxa"/>
          </w:tcPr>
          <w:p w14:paraId="4A25EBC9" w14:textId="45356E02" w:rsidR="00E92B23" w:rsidRPr="00E92B23" w:rsidRDefault="0054496A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r w:rsidR="00340E7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pecjalisty</w:t>
            </w:r>
          </w:p>
        </w:tc>
        <w:tc>
          <w:tcPr>
            <w:tcW w:w="1701" w:type="dxa"/>
          </w:tcPr>
          <w:p w14:paraId="43E6980B" w14:textId="481B974C" w:rsidR="00E92B23" w:rsidRDefault="00F1376E" w:rsidP="00340E75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Stawka (cena) </w:t>
            </w:r>
            <w:r w:rsidR="00764A74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="00E92B23">
              <w:rPr>
                <w:rFonts w:ascii="Times New Roman" w:hAnsi="Times New Roman" w:cs="Times New Roman"/>
                <w:sz w:val="20"/>
                <w:szCs w:val="20"/>
              </w:rPr>
              <w:t xml:space="preserve">jednego </w:t>
            </w:r>
            <w:r w:rsidR="00340E7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>oboczodnia</w:t>
            </w:r>
            <w:r w:rsidR="00764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B23">
              <w:rPr>
                <w:rFonts w:ascii="Times New Roman" w:hAnsi="Times New Roman" w:cs="Times New Roman"/>
                <w:sz w:val="20"/>
                <w:szCs w:val="20"/>
              </w:rPr>
              <w:t xml:space="preserve">świadczenia usług przez </w:t>
            </w:r>
            <w:r w:rsidR="00340E7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>pecjalistę</w:t>
            </w:r>
          </w:p>
          <w:p w14:paraId="25CB5BA3" w14:textId="176F58D2" w:rsidR="00340E75" w:rsidRPr="00E92B23" w:rsidRDefault="00340E75" w:rsidP="00340E75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992" w:type="dxa"/>
          </w:tcPr>
          <w:p w14:paraId="200BB7C7" w14:textId="77777777" w:rsid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 xml:space="preserve">Stawka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podatku </w:t>
            </w: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  <w:p w14:paraId="2094E47E" w14:textId="77777777" w:rsidR="00F1376E" w:rsidRDefault="00F1376E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BAF88" w14:textId="77777777" w:rsidR="00F1376E" w:rsidRDefault="00F1376E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739BC" w14:textId="6EC0D22B" w:rsidR="00340E75" w:rsidRPr="00E92B23" w:rsidRDefault="00340E75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2268" w:type="dxa"/>
          </w:tcPr>
          <w:p w14:paraId="1E636F47" w14:textId="054D7A75" w:rsidR="00E92B23" w:rsidRDefault="00F1376E" w:rsidP="00764A7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(c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>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A74">
              <w:rPr>
                <w:rFonts w:ascii="Times New Roman" w:hAnsi="Times New Roman" w:cs="Times New Roman"/>
                <w:sz w:val="20"/>
                <w:szCs w:val="20"/>
              </w:rPr>
              <w:t xml:space="preserve">brutto 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 xml:space="preserve">jednego </w:t>
            </w:r>
            <w:r w:rsidR="00340E7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 xml:space="preserve">oboczodnia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 xml:space="preserve">w świadczenia usług przez </w:t>
            </w:r>
            <w:r w:rsidR="00340E7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2B23" w:rsidRPr="00E92B23">
              <w:rPr>
                <w:rFonts w:ascii="Times New Roman" w:hAnsi="Times New Roman" w:cs="Times New Roman"/>
                <w:sz w:val="20"/>
                <w:szCs w:val="20"/>
              </w:rPr>
              <w:t>pecjalistę</w:t>
            </w:r>
          </w:p>
          <w:p w14:paraId="5182F25E" w14:textId="77777777" w:rsidR="00F1376E" w:rsidRDefault="00F1376E" w:rsidP="00764A7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E99A5" w14:textId="154D4CAB" w:rsidR="00340E75" w:rsidRPr="00E92B23" w:rsidRDefault="00340E75" w:rsidP="00764A7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417" w:type="dxa"/>
          </w:tcPr>
          <w:p w14:paraId="45B852A1" w14:textId="42892952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 xml:space="preserve">Liczba Roboczodni </w:t>
            </w:r>
          </w:p>
        </w:tc>
        <w:tc>
          <w:tcPr>
            <w:tcW w:w="1701" w:type="dxa"/>
          </w:tcPr>
          <w:p w14:paraId="3E191932" w14:textId="15A3BDE2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63E86D3A" w14:textId="77777777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2B23">
              <w:rPr>
                <w:rFonts w:ascii="Times New Roman" w:hAnsi="Times New Roman" w:cs="Times New Roman"/>
                <w:i/>
                <w:sz w:val="18"/>
                <w:szCs w:val="18"/>
              </w:rPr>
              <w:t>(należy wyliczyć wg wzoru:</w:t>
            </w:r>
          </w:p>
          <w:p w14:paraId="66B330A5" w14:textId="39664483" w:rsidR="00E92B23" w:rsidRPr="00E92B23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kol. d x kol. e)</w:t>
            </w:r>
          </w:p>
        </w:tc>
      </w:tr>
      <w:tr w:rsidR="00E92B23" w:rsidRPr="00E92B23" w14:paraId="50537FB8" w14:textId="77777777" w:rsidTr="0054496A">
        <w:tc>
          <w:tcPr>
            <w:tcW w:w="1555" w:type="dxa"/>
          </w:tcPr>
          <w:p w14:paraId="6576E93F" w14:textId="3D248C81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4C98153A" w14:textId="2AF3A2F7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17339A0" w14:textId="130681DA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3C7663A6" w14:textId="55836255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417" w:type="dxa"/>
          </w:tcPr>
          <w:p w14:paraId="757095FA" w14:textId="3406C10C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4D9BDCF" w14:textId="6B2DAFD8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</w:p>
        </w:tc>
      </w:tr>
      <w:tr w:rsidR="00E92B23" w:rsidRPr="00E92B23" w14:paraId="2F101B85" w14:textId="77777777" w:rsidTr="00A87B9D">
        <w:trPr>
          <w:trHeight w:val="559"/>
        </w:trPr>
        <w:tc>
          <w:tcPr>
            <w:tcW w:w="1555" w:type="dxa"/>
            <w:vAlign w:val="center"/>
          </w:tcPr>
          <w:p w14:paraId="118A8B9A" w14:textId="3CA3FAD9" w:rsidR="00E92B23" w:rsidRPr="00E92B23" w:rsidRDefault="0054496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Programista</w:t>
            </w:r>
          </w:p>
        </w:tc>
        <w:tc>
          <w:tcPr>
            <w:tcW w:w="1701" w:type="dxa"/>
            <w:vAlign w:val="bottom"/>
          </w:tcPr>
          <w:p w14:paraId="2E57A7A9" w14:textId="1DDF108C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992" w:type="dxa"/>
            <w:vAlign w:val="bottom"/>
          </w:tcPr>
          <w:p w14:paraId="73C7D4DC" w14:textId="77777777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2268" w:type="dxa"/>
            <w:vAlign w:val="bottom"/>
          </w:tcPr>
          <w:p w14:paraId="543DED4A" w14:textId="77777777" w:rsidR="00E92B23" w:rsidRPr="00E92B23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417" w:type="dxa"/>
            <w:vAlign w:val="center"/>
          </w:tcPr>
          <w:p w14:paraId="490FA5BB" w14:textId="11B2B693" w:rsidR="00E92B23" w:rsidRPr="00A87B9D" w:rsidRDefault="00E92B23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BBB0C" w14:textId="539E46EC" w:rsidR="00E92B23" w:rsidRPr="00A87B9D" w:rsidRDefault="00DD27DD" w:rsidP="00A87B9D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B9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vAlign w:val="bottom"/>
          </w:tcPr>
          <w:p w14:paraId="66C502FA" w14:textId="7D52F973" w:rsidR="00E92B23" w:rsidRPr="00E92B23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E92B23" w:rsidRPr="00E92B23" w14:paraId="1600690C" w14:textId="77777777" w:rsidTr="00A87B9D">
        <w:trPr>
          <w:trHeight w:val="559"/>
        </w:trPr>
        <w:tc>
          <w:tcPr>
            <w:tcW w:w="1555" w:type="dxa"/>
            <w:vAlign w:val="center"/>
          </w:tcPr>
          <w:p w14:paraId="492F6D1B" w14:textId="467BBC48" w:rsidR="00E92B23" w:rsidRPr="00E92B23" w:rsidRDefault="0054496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Tester</w:t>
            </w:r>
          </w:p>
        </w:tc>
        <w:tc>
          <w:tcPr>
            <w:tcW w:w="1701" w:type="dxa"/>
            <w:vAlign w:val="bottom"/>
          </w:tcPr>
          <w:p w14:paraId="3B796E2A" w14:textId="1C5BD160" w:rsidR="00E92B23" w:rsidRPr="00E92B23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992" w:type="dxa"/>
            <w:vAlign w:val="bottom"/>
          </w:tcPr>
          <w:p w14:paraId="3C84146E" w14:textId="097C157D" w:rsidR="00E92B23" w:rsidRPr="00E92B23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2268" w:type="dxa"/>
            <w:vAlign w:val="bottom"/>
          </w:tcPr>
          <w:p w14:paraId="32108B44" w14:textId="78510611" w:rsidR="00E92B23" w:rsidRPr="00E92B23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417" w:type="dxa"/>
            <w:vAlign w:val="center"/>
          </w:tcPr>
          <w:p w14:paraId="5762BA14" w14:textId="77777777" w:rsidR="00E92B23" w:rsidRPr="00A87B9D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B3C1E" w14:textId="7A13A845" w:rsidR="00E92B23" w:rsidRPr="00A87B9D" w:rsidRDefault="00DD27DD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B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bottom"/>
          </w:tcPr>
          <w:p w14:paraId="3FBB783C" w14:textId="37BED094" w:rsidR="00E92B23" w:rsidRPr="00E92B23" w:rsidRDefault="00E92B23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54496A" w:rsidRPr="00E92B23" w14:paraId="0C6100A5" w14:textId="77777777" w:rsidTr="00340E75">
        <w:trPr>
          <w:trHeight w:val="559"/>
        </w:trPr>
        <w:tc>
          <w:tcPr>
            <w:tcW w:w="7933" w:type="dxa"/>
            <w:gridSpan w:val="5"/>
          </w:tcPr>
          <w:p w14:paraId="52E7EC06" w14:textId="6763D876" w:rsidR="0054496A" w:rsidRPr="00A87B9D" w:rsidRDefault="0054496A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B9D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</w:t>
            </w:r>
          </w:p>
          <w:p w14:paraId="06783212" w14:textId="4C661DA9" w:rsidR="0054496A" w:rsidRPr="00A87B9D" w:rsidRDefault="0054496A" w:rsidP="00E92B23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7B9D">
              <w:rPr>
                <w:rFonts w:ascii="Times New Roman" w:hAnsi="Times New Roman" w:cs="Times New Roman"/>
                <w:sz w:val="20"/>
                <w:szCs w:val="20"/>
              </w:rPr>
              <w:t>(suma wartości w kol. f)</w:t>
            </w:r>
          </w:p>
        </w:tc>
        <w:tc>
          <w:tcPr>
            <w:tcW w:w="1701" w:type="dxa"/>
            <w:vAlign w:val="bottom"/>
          </w:tcPr>
          <w:p w14:paraId="43E391E6" w14:textId="7A3CBEFB" w:rsidR="0054496A" w:rsidRPr="00E92B23" w:rsidRDefault="0054496A" w:rsidP="00793AA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B23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</w:t>
            </w:r>
          </w:p>
        </w:tc>
      </w:tr>
    </w:tbl>
    <w:p w14:paraId="17FC89F9" w14:textId="543EA832" w:rsidR="00793AAB" w:rsidRDefault="00793AAB" w:rsidP="00793AAB">
      <w:pPr>
        <w:pStyle w:val="Teksttreci0"/>
        <w:shd w:val="clear" w:color="auto" w:fill="auto"/>
        <w:tabs>
          <w:tab w:val="left" w:pos="402"/>
        </w:tabs>
        <w:ind w:left="792"/>
        <w:rPr>
          <w:rFonts w:asciiTheme="minorHAnsi" w:hAnsiTheme="minorHAnsi" w:cstheme="minorHAnsi"/>
        </w:rPr>
      </w:pPr>
    </w:p>
    <w:p w14:paraId="02C76B52" w14:textId="77777777" w:rsidR="00340E75" w:rsidRDefault="00340E75" w:rsidP="00793AAB">
      <w:pPr>
        <w:pStyle w:val="Teksttreci0"/>
        <w:shd w:val="clear" w:color="auto" w:fill="auto"/>
        <w:tabs>
          <w:tab w:val="left" w:pos="402"/>
        </w:tabs>
        <w:ind w:left="792"/>
        <w:rPr>
          <w:rFonts w:asciiTheme="minorHAnsi" w:hAnsiTheme="minorHAnsi" w:cstheme="minorHAnsi"/>
        </w:rPr>
      </w:pPr>
    </w:p>
    <w:p w14:paraId="79420E2C" w14:textId="61083B21" w:rsidR="00793AAB" w:rsidRDefault="00F1376E" w:rsidP="00764A74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Oferujemy skrócony c</w:t>
      </w:r>
      <w:r w:rsidR="00793AAB" w:rsidRPr="0018609B">
        <w:rPr>
          <w:rFonts w:ascii="Times New Roman" w:hAnsi="Times New Roman" w:cs="Times New Roman"/>
        </w:rPr>
        <w:t xml:space="preserve">zas </w:t>
      </w:r>
      <w:r w:rsidR="00793AAB">
        <w:rPr>
          <w:rFonts w:ascii="Times New Roman" w:hAnsi="Times New Roman" w:cs="Times New Roman"/>
        </w:rPr>
        <w:t xml:space="preserve">przekazania </w:t>
      </w:r>
      <w:r w:rsidR="00340E75">
        <w:rPr>
          <w:rFonts w:ascii="Times New Roman" w:hAnsi="Times New Roman" w:cs="Times New Roman"/>
        </w:rPr>
        <w:t xml:space="preserve">Zamawiającemu </w:t>
      </w:r>
      <w:r w:rsidR="00793AAB">
        <w:rPr>
          <w:rFonts w:ascii="Times New Roman" w:hAnsi="Times New Roman" w:cs="Times New Roman"/>
        </w:rPr>
        <w:t>CV</w:t>
      </w:r>
      <w:r w:rsidR="00793AAB" w:rsidRPr="0018609B">
        <w:rPr>
          <w:rFonts w:ascii="Times New Roman" w:hAnsi="Times New Roman" w:cs="Times New Roman"/>
        </w:rPr>
        <w:t xml:space="preserve"> </w:t>
      </w:r>
      <w:r w:rsidR="00340E75">
        <w:rPr>
          <w:rFonts w:ascii="Times New Roman" w:hAnsi="Times New Roman" w:cs="Times New Roman"/>
        </w:rPr>
        <w:t>S</w:t>
      </w:r>
      <w:r w:rsidR="00793AAB" w:rsidRPr="0018609B">
        <w:rPr>
          <w:rFonts w:ascii="Times New Roman" w:hAnsi="Times New Roman" w:cs="Times New Roman"/>
        </w:rPr>
        <w:t>pecjalistów</w:t>
      </w:r>
      <w:r w:rsidR="00793AAB">
        <w:rPr>
          <w:rFonts w:ascii="Times New Roman" w:hAnsi="Times New Roman" w:cs="Times New Roman"/>
        </w:rPr>
        <w:t xml:space="preserve">, liczony od </w:t>
      </w:r>
      <w:r>
        <w:rPr>
          <w:rFonts w:ascii="Times New Roman" w:hAnsi="Times New Roman" w:cs="Times New Roman"/>
        </w:rPr>
        <w:t>dnia otrzymania Zapotrzebowania</w:t>
      </w:r>
      <w:r w:rsidR="00793AAB" w:rsidRPr="0018609B">
        <w:rPr>
          <w:rFonts w:ascii="Times New Roman" w:hAnsi="Times New Roman" w:cs="Times New Roman"/>
        </w:rPr>
        <w:t>:</w:t>
      </w:r>
    </w:p>
    <w:p w14:paraId="14CCFA98" w14:textId="40E075D7" w:rsidR="00793AAB" w:rsidRDefault="00793AAB" w:rsidP="00793A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6673BFD" w14:textId="77777777" w:rsidR="00793AAB" w:rsidRDefault="00793AAB" w:rsidP="00793AAB">
      <w:pPr>
        <w:pStyle w:val="Teksttreci0"/>
        <w:shd w:val="clear" w:color="auto" w:fill="auto"/>
        <w:tabs>
          <w:tab w:val="left" w:pos="402"/>
        </w:tabs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370E46">
        <w:rPr>
          <w:rFonts w:ascii="Times New Roman" w:hAnsi="Times New Roman" w:cs="Times New Roman"/>
          <w:i/>
          <w:sz w:val="18"/>
          <w:szCs w:val="18"/>
        </w:rPr>
        <w:t xml:space="preserve">Należy </w:t>
      </w:r>
      <w:r>
        <w:rPr>
          <w:rFonts w:ascii="Times New Roman" w:hAnsi="Times New Roman" w:cs="Times New Roman"/>
          <w:i/>
          <w:sz w:val="18"/>
          <w:szCs w:val="18"/>
        </w:rPr>
        <w:t>oznaczyć wyłącznie jedno miejsce w tabeli.</w:t>
      </w:r>
    </w:p>
    <w:tbl>
      <w:tblPr>
        <w:tblpPr w:leftFromText="141" w:rightFromText="141" w:vertAnchor="text" w:horzAnchor="margin" w:tblpX="279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4253"/>
      </w:tblGrid>
      <w:tr w:rsidR="00793AAB" w:rsidRPr="00810B8A" w14:paraId="005EC1DB" w14:textId="77777777" w:rsidTr="00793AAB">
        <w:trPr>
          <w:trHeight w:val="848"/>
        </w:trPr>
        <w:tc>
          <w:tcPr>
            <w:tcW w:w="3539" w:type="dxa"/>
            <w:shd w:val="clear" w:color="auto" w:fill="auto"/>
            <w:vAlign w:val="center"/>
          </w:tcPr>
          <w:p w14:paraId="453E2961" w14:textId="13D157E7" w:rsidR="00793AA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009">
              <w:rPr>
                <w:rFonts w:ascii="Times New Roman" w:hAnsi="Times New Roman" w:cs="Times New Roman"/>
                <w:b/>
              </w:rPr>
              <w:t xml:space="preserve">Czas </w:t>
            </w:r>
            <w:r>
              <w:rPr>
                <w:rFonts w:ascii="Times New Roman" w:hAnsi="Times New Roman" w:cs="Times New Roman"/>
                <w:b/>
              </w:rPr>
              <w:t xml:space="preserve">przekazania CV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 w:rsidRPr="006F4009">
              <w:rPr>
                <w:rFonts w:ascii="Times New Roman" w:hAnsi="Times New Roman" w:cs="Times New Roman"/>
                <w:b/>
              </w:rPr>
              <w:t>pecjalist</w:t>
            </w:r>
            <w:r>
              <w:rPr>
                <w:rFonts w:ascii="Times New Roman" w:hAnsi="Times New Roman" w:cs="Times New Roman"/>
                <w:b/>
              </w:rPr>
              <w:t>ów</w:t>
            </w:r>
          </w:p>
          <w:p w14:paraId="0175269D" w14:textId="4640F685" w:rsidR="00340E75" w:rsidRPr="006F4009" w:rsidRDefault="00340E75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6571660" w14:textId="77777777" w:rsidR="00793AAB" w:rsidRPr="006F4009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Liczba punktów w kryterium oceny ofert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022356" w14:textId="6125F682" w:rsidR="00793AA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Deklarowany czas przekazania CV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pecjalistów</w:t>
            </w:r>
          </w:p>
          <w:p w14:paraId="2B128400" w14:textId="77777777" w:rsidR="00793AAB" w:rsidRPr="0018609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8609B">
              <w:rPr>
                <w:rFonts w:ascii="Times New Roman" w:hAnsi="Times New Roman" w:cs="Times New Roman"/>
                <w:i/>
              </w:rPr>
              <w:t>(należy wpisać „TAK”</w:t>
            </w:r>
            <w:r>
              <w:rPr>
                <w:rFonts w:ascii="Times New Roman" w:hAnsi="Times New Roman" w:cs="Times New Roman"/>
                <w:i/>
              </w:rPr>
              <w:t xml:space="preserve"> we właściwe miejsce</w:t>
            </w:r>
            <w:r w:rsidRPr="0018609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D27DD" w:rsidRPr="00810B8A" w14:paraId="353ADD46" w14:textId="77777777" w:rsidTr="00A87B9D">
        <w:trPr>
          <w:trHeight w:val="574"/>
        </w:trPr>
        <w:tc>
          <w:tcPr>
            <w:tcW w:w="3539" w:type="dxa"/>
            <w:shd w:val="clear" w:color="auto" w:fill="auto"/>
          </w:tcPr>
          <w:p w14:paraId="0C91DC32" w14:textId="1B9E906B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F1376E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52B92F06" w14:textId="685882F8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54DD040" w14:textId="77777777" w:rsidR="00DD27DD" w:rsidRPr="001001DF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001DF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DD27DD" w:rsidRPr="00810B8A" w14:paraId="48FE5118" w14:textId="77777777" w:rsidTr="00A87B9D">
        <w:trPr>
          <w:trHeight w:val="553"/>
        </w:trPr>
        <w:tc>
          <w:tcPr>
            <w:tcW w:w="3539" w:type="dxa"/>
            <w:shd w:val="clear" w:color="auto" w:fill="auto"/>
          </w:tcPr>
          <w:p w14:paraId="2E479ED9" w14:textId="2D0382F6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F1376E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0CA5AB33" w14:textId="7AC3ED4F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10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AA57820" w14:textId="77777777" w:rsidR="00DD27DD" w:rsidRPr="00810B8A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DD27DD" w:rsidRPr="00810B8A" w14:paraId="5D9BC887" w14:textId="77777777" w:rsidTr="00A87B9D">
        <w:trPr>
          <w:trHeight w:val="561"/>
        </w:trPr>
        <w:tc>
          <w:tcPr>
            <w:tcW w:w="3539" w:type="dxa"/>
            <w:shd w:val="clear" w:color="auto" w:fill="auto"/>
          </w:tcPr>
          <w:p w14:paraId="5F79EE04" w14:textId="7BFE8E52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F1376E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63AD09A9" w14:textId="6FA6CED5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15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0587C0E" w14:textId="77777777" w:rsidR="00DD27DD" w:rsidRPr="00810B8A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DD27DD" w:rsidRPr="00810B8A" w14:paraId="450D6E4D" w14:textId="77777777" w:rsidTr="00A87B9D">
        <w:trPr>
          <w:trHeight w:val="555"/>
        </w:trPr>
        <w:tc>
          <w:tcPr>
            <w:tcW w:w="3539" w:type="dxa"/>
            <w:shd w:val="clear" w:color="auto" w:fill="auto"/>
          </w:tcPr>
          <w:p w14:paraId="3C68B9A9" w14:textId="22C3F829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F1376E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</w:tcPr>
          <w:p w14:paraId="18A76FB9" w14:textId="531400DB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20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A75D230" w14:textId="77777777" w:rsidR="00DD27DD" w:rsidRPr="00810B8A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</w:tbl>
    <w:p w14:paraId="0801567D" w14:textId="77777777" w:rsidR="00793AAB" w:rsidRDefault="00793AAB" w:rsidP="00793AA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64E7B97C" w14:textId="77777777" w:rsidR="00764A74" w:rsidRPr="00764A74" w:rsidRDefault="00764A74" w:rsidP="00764A74">
      <w:pPr>
        <w:pStyle w:val="Akapitzlist"/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4A74">
        <w:rPr>
          <w:rFonts w:ascii="Times New Roman" w:hAnsi="Times New Roman" w:cs="Times New Roman"/>
          <w:i/>
          <w:sz w:val="18"/>
          <w:szCs w:val="18"/>
        </w:rPr>
        <w:t>UWAGA!</w:t>
      </w:r>
    </w:p>
    <w:p w14:paraId="28C3BBDD" w14:textId="5745B35F" w:rsidR="00764A74" w:rsidRPr="00764A74" w:rsidRDefault="00764A74" w:rsidP="00764A74">
      <w:pPr>
        <w:pStyle w:val="Akapitzlist"/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4A74">
        <w:rPr>
          <w:rFonts w:ascii="Times New Roman" w:hAnsi="Times New Roman" w:cs="Times New Roman"/>
          <w:i/>
          <w:sz w:val="18"/>
          <w:szCs w:val="18"/>
        </w:rPr>
        <w:t xml:space="preserve">W przypadku, gdy Wykonawca w Formularzy oferty nie zaoferuje skrócenia czasu przekazania CV specjalistów, tj. nie wskaże </w:t>
      </w:r>
      <w:r w:rsidR="00340E75">
        <w:rPr>
          <w:rFonts w:ascii="Times New Roman" w:hAnsi="Times New Roman" w:cs="Times New Roman"/>
          <w:i/>
          <w:sz w:val="18"/>
          <w:szCs w:val="18"/>
        </w:rPr>
        <w:br/>
      </w:r>
      <w:r w:rsidRPr="00764A74">
        <w:rPr>
          <w:rFonts w:ascii="Times New Roman" w:hAnsi="Times New Roman" w:cs="Times New Roman"/>
          <w:i/>
          <w:sz w:val="18"/>
          <w:szCs w:val="18"/>
        </w:rPr>
        <w:t>w</w:t>
      </w:r>
      <w:r w:rsidR="00340E75">
        <w:rPr>
          <w:rFonts w:ascii="Times New Roman" w:hAnsi="Times New Roman" w:cs="Times New Roman"/>
          <w:i/>
          <w:sz w:val="18"/>
          <w:szCs w:val="18"/>
        </w:rPr>
        <w:t xml:space="preserve"> powyższej tabeli 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wiersza ze skróconym czasem przekazania </w:t>
      </w:r>
      <w:r w:rsidR="00340E75">
        <w:rPr>
          <w:rFonts w:ascii="Times New Roman" w:hAnsi="Times New Roman" w:cs="Times New Roman"/>
          <w:i/>
          <w:sz w:val="18"/>
          <w:szCs w:val="18"/>
        </w:rPr>
        <w:t xml:space="preserve">Zamawiającemu </w:t>
      </w:r>
      <w:r w:rsidRPr="00764A74">
        <w:rPr>
          <w:rFonts w:ascii="Times New Roman" w:hAnsi="Times New Roman" w:cs="Times New Roman"/>
          <w:i/>
          <w:sz w:val="18"/>
          <w:szCs w:val="18"/>
        </w:rPr>
        <w:t>CV</w:t>
      </w:r>
      <w:r w:rsidR="00340E75">
        <w:rPr>
          <w:rFonts w:ascii="Times New Roman" w:hAnsi="Times New Roman" w:cs="Times New Roman"/>
          <w:i/>
          <w:sz w:val="18"/>
          <w:szCs w:val="18"/>
        </w:rPr>
        <w:t xml:space="preserve"> S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pecjalistów lub gdy Wykonawca wskaże </w:t>
      </w:r>
      <w:r w:rsidR="00340E75">
        <w:rPr>
          <w:rFonts w:ascii="Times New Roman" w:hAnsi="Times New Roman" w:cs="Times New Roman"/>
          <w:i/>
          <w:sz w:val="18"/>
          <w:szCs w:val="18"/>
        </w:rPr>
        <w:br/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w Formularzu oferty więcej niż jeden wiersz określający czas przekazania </w:t>
      </w:r>
      <w:r w:rsidR="00340E75">
        <w:rPr>
          <w:rFonts w:ascii="Times New Roman" w:hAnsi="Times New Roman" w:cs="Times New Roman"/>
          <w:i/>
          <w:sz w:val="18"/>
          <w:szCs w:val="18"/>
        </w:rPr>
        <w:t xml:space="preserve">Zamawiającemu 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CV </w:t>
      </w:r>
      <w:r w:rsidR="00340E75">
        <w:rPr>
          <w:rFonts w:ascii="Times New Roman" w:hAnsi="Times New Roman" w:cs="Times New Roman"/>
          <w:i/>
          <w:sz w:val="18"/>
          <w:szCs w:val="18"/>
        </w:rPr>
        <w:t>S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pecjalistów to oferta Wykonawcy otrzyma 0 punktów w kryterium oceny ofert „T”, a Wykonawcę obowiązywać będzie czas przekazania CV specjalistów określony przez Zamawiającego w SWZ, tj. maksymalnie </w:t>
      </w:r>
      <w:r w:rsidR="008E38D8" w:rsidRPr="00764A74">
        <w:rPr>
          <w:rFonts w:ascii="Times New Roman" w:hAnsi="Times New Roman" w:cs="Times New Roman"/>
          <w:i/>
          <w:sz w:val="18"/>
          <w:szCs w:val="18"/>
        </w:rPr>
        <w:t>1</w:t>
      </w:r>
      <w:r w:rsidR="008E38D8">
        <w:rPr>
          <w:rFonts w:ascii="Times New Roman" w:hAnsi="Times New Roman" w:cs="Times New Roman"/>
          <w:i/>
          <w:sz w:val="18"/>
          <w:szCs w:val="18"/>
        </w:rPr>
        <w:t>2</w:t>
      </w:r>
      <w:r w:rsidR="008E38D8" w:rsidRPr="00764A7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1376E">
        <w:rPr>
          <w:rFonts w:ascii="Times New Roman" w:hAnsi="Times New Roman" w:cs="Times New Roman"/>
          <w:i/>
          <w:sz w:val="18"/>
          <w:szCs w:val="18"/>
        </w:rPr>
        <w:t>D</w:t>
      </w:r>
      <w:r w:rsidRPr="00764A74">
        <w:rPr>
          <w:rFonts w:ascii="Times New Roman" w:hAnsi="Times New Roman" w:cs="Times New Roman"/>
          <w:i/>
          <w:sz w:val="18"/>
          <w:szCs w:val="18"/>
        </w:rPr>
        <w:t>ni roboczych *.</w:t>
      </w:r>
    </w:p>
    <w:p w14:paraId="112018B2" w14:textId="76E9CF0E" w:rsidR="00793AAB" w:rsidRDefault="00793AAB" w:rsidP="00764A74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8609B">
        <w:rPr>
          <w:rFonts w:ascii="Times New Roman" w:hAnsi="Times New Roman" w:cs="Times New Roman"/>
        </w:rPr>
        <w:t xml:space="preserve">zas </w:t>
      </w:r>
      <w:r>
        <w:rPr>
          <w:rFonts w:ascii="Times New Roman" w:hAnsi="Times New Roman" w:cs="Times New Roman"/>
        </w:rPr>
        <w:t>udostępnienia</w:t>
      </w:r>
      <w:r w:rsidR="00EB6A44">
        <w:rPr>
          <w:rFonts w:ascii="Times New Roman" w:hAnsi="Times New Roman" w:cs="Times New Roman"/>
        </w:rPr>
        <w:t xml:space="preserve"> (rozpoczęcia pracy)</w:t>
      </w:r>
      <w:r w:rsidRPr="0018609B">
        <w:rPr>
          <w:rFonts w:ascii="Times New Roman" w:hAnsi="Times New Roman" w:cs="Times New Roman"/>
        </w:rPr>
        <w:t xml:space="preserve"> </w:t>
      </w:r>
      <w:r w:rsidR="00340E75">
        <w:rPr>
          <w:rFonts w:ascii="Times New Roman" w:hAnsi="Times New Roman" w:cs="Times New Roman"/>
        </w:rPr>
        <w:t>S</w:t>
      </w:r>
      <w:r w:rsidRPr="0018609B">
        <w:rPr>
          <w:rFonts w:ascii="Times New Roman" w:hAnsi="Times New Roman" w:cs="Times New Roman"/>
        </w:rPr>
        <w:t>pecjalistów</w:t>
      </w:r>
      <w:r>
        <w:rPr>
          <w:rFonts w:ascii="Times New Roman" w:hAnsi="Times New Roman" w:cs="Times New Roman"/>
        </w:rPr>
        <w:t xml:space="preserve">, liczony od </w:t>
      </w:r>
      <w:r w:rsidR="00340E75">
        <w:rPr>
          <w:rFonts w:ascii="Times New Roman" w:hAnsi="Times New Roman" w:cs="Times New Roman"/>
        </w:rPr>
        <w:t xml:space="preserve">dnia </w:t>
      </w:r>
      <w:r w:rsidR="00EB6A44">
        <w:rPr>
          <w:rFonts w:ascii="Times New Roman" w:hAnsi="Times New Roman" w:cs="Times New Roman"/>
        </w:rPr>
        <w:t>podpisania Zamó</w:t>
      </w:r>
      <w:r w:rsidR="00104940">
        <w:rPr>
          <w:rFonts w:ascii="Times New Roman" w:hAnsi="Times New Roman" w:cs="Times New Roman"/>
        </w:rPr>
        <w:t>w</w:t>
      </w:r>
      <w:r w:rsidR="00EB6A44">
        <w:rPr>
          <w:rFonts w:ascii="Times New Roman" w:hAnsi="Times New Roman" w:cs="Times New Roman"/>
        </w:rPr>
        <w:t xml:space="preserve">ienia wykonawczego </w:t>
      </w:r>
      <w:r w:rsidRPr="0018609B">
        <w:rPr>
          <w:rFonts w:ascii="Times New Roman" w:hAnsi="Times New Roman" w:cs="Times New Roman"/>
        </w:rPr>
        <w:t>:</w:t>
      </w:r>
    </w:p>
    <w:p w14:paraId="7E158A8D" w14:textId="406A0674" w:rsidR="00793AAB" w:rsidRDefault="00793AAB" w:rsidP="00793A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F16B6FD" w14:textId="77777777" w:rsidR="00793AAB" w:rsidRDefault="00793AAB" w:rsidP="00793AAB">
      <w:pPr>
        <w:pStyle w:val="Teksttreci0"/>
        <w:shd w:val="clear" w:color="auto" w:fill="auto"/>
        <w:tabs>
          <w:tab w:val="left" w:pos="402"/>
        </w:tabs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370E46">
        <w:rPr>
          <w:rFonts w:ascii="Times New Roman" w:hAnsi="Times New Roman" w:cs="Times New Roman"/>
          <w:i/>
          <w:sz w:val="18"/>
          <w:szCs w:val="18"/>
        </w:rPr>
        <w:t xml:space="preserve">Należy </w:t>
      </w:r>
      <w:r>
        <w:rPr>
          <w:rFonts w:ascii="Times New Roman" w:hAnsi="Times New Roman" w:cs="Times New Roman"/>
          <w:i/>
          <w:sz w:val="18"/>
          <w:szCs w:val="18"/>
        </w:rPr>
        <w:t>oznaczyć wyłącznie jedno miejsce w tabeli.</w:t>
      </w:r>
    </w:p>
    <w:tbl>
      <w:tblPr>
        <w:tblpPr w:leftFromText="141" w:rightFromText="141" w:vertAnchor="text" w:horzAnchor="margin" w:tblpX="279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4253"/>
      </w:tblGrid>
      <w:tr w:rsidR="00793AAB" w:rsidRPr="00810B8A" w14:paraId="2BCCB57A" w14:textId="77777777" w:rsidTr="00793AAB">
        <w:trPr>
          <w:trHeight w:val="848"/>
        </w:trPr>
        <w:tc>
          <w:tcPr>
            <w:tcW w:w="3539" w:type="dxa"/>
            <w:shd w:val="clear" w:color="auto" w:fill="auto"/>
            <w:vAlign w:val="center"/>
          </w:tcPr>
          <w:p w14:paraId="257715E7" w14:textId="02B9500A" w:rsidR="00793AAB" w:rsidRPr="006F4009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009">
              <w:rPr>
                <w:rFonts w:ascii="Times New Roman" w:hAnsi="Times New Roman" w:cs="Times New Roman"/>
                <w:b/>
              </w:rPr>
              <w:t xml:space="preserve">Czas </w:t>
            </w:r>
            <w:r>
              <w:rPr>
                <w:rFonts w:ascii="Times New Roman" w:hAnsi="Times New Roman" w:cs="Times New Roman"/>
                <w:b/>
              </w:rPr>
              <w:t>udostępnienia</w:t>
            </w:r>
            <w:r w:rsidR="00EB6A44">
              <w:rPr>
                <w:rFonts w:ascii="Times New Roman" w:hAnsi="Times New Roman" w:cs="Times New Roman"/>
                <w:b/>
              </w:rPr>
              <w:t xml:space="preserve"> (rozpoczęcia pracy)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 w:rsidRPr="006F4009">
              <w:rPr>
                <w:rFonts w:ascii="Times New Roman" w:hAnsi="Times New Roman" w:cs="Times New Roman"/>
                <w:b/>
              </w:rPr>
              <w:t>pecjalist</w:t>
            </w:r>
            <w:r>
              <w:rPr>
                <w:rFonts w:ascii="Times New Roman" w:hAnsi="Times New Roman" w:cs="Times New Roman"/>
                <w:b/>
              </w:rPr>
              <w:t>ów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48FFA7C" w14:textId="77777777" w:rsidR="00793AAB" w:rsidRPr="006F4009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Liczba punktów w kryterium oceny ofert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895066" w14:textId="1A403E2A" w:rsidR="00793AAB" w:rsidRDefault="00E92B23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Deklarowany czas udostępnienia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pecjalist</w:t>
            </w:r>
            <w:r w:rsidR="00793AAB">
              <w:rPr>
                <w:rFonts w:ascii="Times New Roman" w:hAnsi="Times New Roman" w:cs="Times New Roman"/>
                <w:b/>
              </w:rPr>
              <w:t>ów</w:t>
            </w:r>
          </w:p>
          <w:p w14:paraId="68DE1B5D" w14:textId="77777777" w:rsidR="00793AAB" w:rsidRPr="0018609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8609B">
              <w:rPr>
                <w:rFonts w:ascii="Times New Roman" w:hAnsi="Times New Roman" w:cs="Times New Roman"/>
                <w:i/>
              </w:rPr>
              <w:t>(należy wpisać „TAK”</w:t>
            </w:r>
            <w:r>
              <w:rPr>
                <w:rFonts w:ascii="Times New Roman" w:hAnsi="Times New Roman" w:cs="Times New Roman"/>
                <w:i/>
              </w:rPr>
              <w:t xml:space="preserve"> we właściwe miejsce</w:t>
            </w:r>
            <w:r w:rsidRPr="0018609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D27DD" w:rsidRPr="00810B8A" w14:paraId="7C3CE146" w14:textId="77777777" w:rsidTr="00A87B9D">
        <w:trPr>
          <w:trHeight w:val="574"/>
        </w:trPr>
        <w:tc>
          <w:tcPr>
            <w:tcW w:w="3539" w:type="dxa"/>
            <w:shd w:val="clear" w:color="auto" w:fill="auto"/>
          </w:tcPr>
          <w:p w14:paraId="01479159" w14:textId="1391B415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0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EB6A44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319FB89B" w14:textId="57B6360F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779F1C4" w14:textId="77777777" w:rsidR="00DD27DD" w:rsidRPr="001001DF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001DF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DD27DD" w:rsidRPr="00810B8A" w14:paraId="7B886168" w14:textId="77777777" w:rsidTr="00A87B9D">
        <w:trPr>
          <w:trHeight w:val="553"/>
        </w:trPr>
        <w:tc>
          <w:tcPr>
            <w:tcW w:w="3539" w:type="dxa"/>
            <w:shd w:val="clear" w:color="auto" w:fill="auto"/>
          </w:tcPr>
          <w:p w14:paraId="469B46B2" w14:textId="5F519459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EB6A44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4DF3F5B4" w14:textId="57B51211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10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325C878" w14:textId="77777777" w:rsidR="00DD27DD" w:rsidRPr="00810B8A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DD27DD" w:rsidRPr="00810B8A" w14:paraId="039FBB52" w14:textId="77777777" w:rsidTr="00A87B9D">
        <w:trPr>
          <w:trHeight w:val="561"/>
        </w:trPr>
        <w:tc>
          <w:tcPr>
            <w:tcW w:w="3539" w:type="dxa"/>
            <w:shd w:val="clear" w:color="auto" w:fill="auto"/>
          </w:tcPr>
          <w:p w14:paraId="3A0DCD5D" w14:textId="33BFC9CC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EB6A44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3E8C48EB" w14:textId="5FAD615D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15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6D63AEF" w14:textId="77777777" w:rsidR="00DD27DD" w:rsidRPr="00810B8A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DD27DD" w:rsidRPr="00810B8A" w14:paraId="3D9696FF" w14:textId="77777777" w:rsidTr="00A87B9D">
        <w:trPr>
          <w:trHeight w:val="555"/>
        </w:trPr>
        <w:tc>
          <w:tcPr>
            <w:tcW w:w="3539" w:type="dxa"/>
            <w:shd w:val="clear" w:color="auto" w:fill="auto"/>
          </w:tcPr>
          <w:p w14:paraId="21E1D9C2" w14:textId="6C7C9968" w:rsidR="00DD27DD" w:rsidRPr="00FD7DBF" w:rsidRDefault="00DD27DD" w:rsidP="00DD27D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7060">
              <w:rPr>
                <w:rFonts w:ascii="Times New Roman" w:hAnsi="Times New Roman" w:cs="Times New Roman"/>
              </w:rPr>
              <w:t xml:space="preserve"> </w:t>
            </w:r>
            <w:r w:rsidR="00EB6A44">
              <w:rPr>
                <w:rFonts w:ascii="Times New Roman" w:hAnsi="Times New Roman" w:cs="Times New Roman"/>
              </w:rPr>
              <w:t>D</w:t>
            </w:r>
            <w:r w:rsidRPr="00297060">
              <w:rPr>
                <w:rFonts w:ascii="Times New Roman" w:hAnsi="Times New Roman" w:cs="Times New Roman"/>
              </w:rPr>
              <w:t>ni roboczych</w:t>
            </w:r>
          </w:p>
        </w:tc>
        <w:tc>
          <w:tcPr>
            <w:tcW w:w="1559" w:type="dxa"/>
          </w:tcPr>
          <w:p w14:paraId="706BBE51" w14:textId="03161E2D" w:rsidR="00DD27DD" w:rsidRPr="00DD27DD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7B9D">
              <w:rPr>
                <w:rFonts w:ascii="Times New Roman" w:hAnsi="Times New Roman" w:cs="Times New Roman"/>
                <w:i/>
              </w:rPr>
              <w:t>20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0711745" w14:textId="77777777" w:rsidR="00DD27DD" w:rsidRPr="00810B8A" w:rsidRDefault="00DD27DD" w:rsidP="00DD27D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</w:tbl>
    <w:p w14:paraId="3E8670E0" w14:textId="77777777" w:rsidR="00793AAB" w:rsidRDefault="00793AAB" w:rsidP="00793A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2820A74" w14:textId="77777777" w:rsidR="00764A74" w:rsidRPr="00764A74" w:rsidRDefault="00764A74" w:rsidP="00340E75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4A74">
        <w:rPr>
          <w:rFonts w:ascii="Times New Roman" w:hAnsi="Times New Roman" w:cs="Times New Roman"/>
          <w:i/>
          <w:sz w:val="18"/>
          <w:szCs w:val="18"/>
        </w:rPr>
        <w:t>UWAGA!</w:t>
      </w:r>
    </w:p>
    <w:p w14:paraId="11D7CE53" w14:textId="1CE3D91B" w:rsidR="00764A74" w:rsidRPr="00764A74" w:rsidRDefault="00764A74" w:rsidP="00340E75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4A74">
        <w:rPr>
          <w:rFonts w:ascii="Times New Roman" w:hAnsi="Times New Roman" w:cs="Times New Roman"/>
          <w:i/>
          <w:sz w:val="18"/>
          <w:szCs w:val="18"/>
        </w:rPr>
        <w:t>W przypadku, gdy Wykonawca w Formularzy oferty nie zaoferuje skrócenia czasu udostępnieni</w:t>
      </w:r>
      <w:r w:rsidR="00EB6A44">
        <w:rPr>
          <w:rFonts w:ascii="Times New Roman" w:hAnsi="Times New Roman" w:cs="Times New Roman"/>
          <w:i/>
          <w:sz w:val="18"/>
          <w:szCs w:val="18"/>
        </w:rPr>
        <w:t xml:space="preserve"> (rozpoczęcia pracy)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a </w:t>
      </w:r>
      <w:r w:rsidR="00C73ABB">
        <w:rPr>
          <w:rFonts w:ascii="Times New Roman" w:hAnsi="Times New Roman" w:cs="Times New Roman"/>
          <w:i/>
          <w:sz w:val="18"/>
          <w:szCs w:val="18"/>
        </w:rPr>
        <w:t>S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pecjalistów, tj. nie wskaże w </w:t>
      </w:r>
      <w:r w:rsidR="00C73ABB">
        <w:rPr>
          <w:rFonts w:ascii="Times New Roman" w:hAnsi="Times New Roman" w:cs="Times New Roman"/>
          <w:i/>
          <w:sz w:val="18"/>
          <w:szCs w:val="18"/>
        </w:rPr>
        <w:t xml:space="preserve">powyższej tabeli 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 wiersza ze skróconym czasem udostępnienia</w:t>
      </w:r>
      <w:r w:rsidR="00EB6A44">
        <w:rPr>
          <w:rFonts w:ascii="Times New Roman" w:hAnsi="Times New Roman" w:cs="Times New Roman"/>
          <w:i/>
          <w:sz w:val="18"/>
          <w:szCs w:val="18"/>
        </w:rPr>
        <w:t xml:space="preserve"> (rozpoczęcia pracy)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73ABB">
        <w:rPr>
          <w:rFonts w:ascii="Times New Roman" w:hAnsi="Times New Roman" w:cs="Times New Roman"/>
          <w:i/>
          <w:sz w:val="18"/>
          <w:szCs w:val="18"/>
        </w:rPr>
        <w:t>S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pecjalistów lub gdy Wykonawca wskaże w Formularzu oferty więcej niż jeden wiersz określający czas udostępnienia </w:t>
      </w:r>
      <w:r w:rsidR="00EB6A44">
        <w:rPr>
          <w:rFonts w:ascii="Times New Roman" w:hAnsi="Times New Roman" w:cs="Times New Roman"/>
          <w:i/>
          <w:sz w:val="18"/>
          <w:szCs w:val="18"/>
        </w:rPr>
        <w:t xml:space="preserve">(rozpoczęcia pracy) </w:t>
      </w:r>
      <w:r w:rsidR="00C73ABB">
        <w:rPr>
          <w:rFonts w:ascii="Times New Roman" w:hAnsi="Times New Roman" w:cs="Times New Roman"/>
          <w:i/>
          <w:sz w:val="18"/>
          <w:szCs w:val="18"/>
        </w:rPr>
        <w:t>S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pecjalistów to oferta Wykonawcy otrzyma 0 punktów w kryterium oceny ofert „T”, a Wykonawcę obowiązywać będzie czas udostępnienia </w:t>
      </w:r>
      <w:r w:rsidR="00EB6A44">
        <w:rPr>
          <w:rFonts w:ascii="Times New Roman" w:hAnsi="Times New Roman" w:cs="Times New Roman"/>
          <w:i/>
          <w:sz w:val="18"/>
          <w:szCs w:val="18"/>
        </w:rPr>
        <w:t xml:space="preserve">(rozpoczęcia pracy) </w:t>
      </w:r>
      <w:r w:rsidR="00C73ABB">
        <w:rPr>
          <w:rFonts w:ascii="Times New Roman" w:hAnsi="Times New Roman" w:cs="Times New Roman"/>
          <w:i/>
          <w:sz w:val="18"/>
          <w:szCs w:val="18"/>
        </w:rPr>
        <w:t>S</w:t>
      </w:r>
      <w:r w:rsidRPr="00764A74">
        <w:rPr>
          <w:rFonts w:ascii="Times New Roman" w:hAnsi="Times New Roman" w:cs="Times New Roman"/>
          <w:i/>
          <w:sz w:val="18"/>
          <w:szCs w:val="18"/>
        </w:rPr>
        <w:t xml:space="preserve">pecjalistów określony przez Zamawiającego w SWZ, tj. maksymalnie </w:t>
      </w:r>
      <w:r w:rsidR="00AB2CA5" w:rsidRPr="00764A74">
        <w:rPr>
          <w:rFonts w:ascii="Times New Roman" w:hAnsi="Times New Roman" w:cs="Times New Roman"/>
          <w:i/>
          <w:sz w:val="18"/>
          <w:szCs w:val="18"/>
        </w:rPr>
        <w:t>1</w:t>
      </w:r>
      <w:r w:rsidR="00AB2CA5">
        <w:rPr>
          <w:rFonts w:ascii="Times New Roman" w:hAnsi="Times New Roman" w:cs="Times New Roman"/>
          <w:i/>
          <w:sz w:val="18"/>
          <w:szCs w:val="18"/>
        </w:rPr>
        <w:t>4</w:t>
      </w:r>
      <w:r w:rsidR="00AB2CA5" w:rsidRPr="00764A7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B6A44">
        <w:rPr>
          <w:rFonts w:ascii="Times New Roman" w:hAnsi="Times New Roman" w:cs="Times New Roman"/>
          <w:i/>
          <w:sz w:val="18"/>
          <w:szCs w:val="18"/>
        </w:rPr>
        <w:t>D</w:t>
      </w:r>
      <w:r w:rsidRPr="00764A74">
        <w:rPr>
          <w:rFonts w:ascii="Times New Roman" w:hAnsi="Times New Roman" w:cs="Times New Roman"/>
          <w:i/>
          <w:sz w:val="18"/>
          <w:szCs w:val="18"/>
        </w:rPr>
        <w:t>ni roboczych.</w:t>
      </w:r>
    </w:p>
    <w:p w14:paraId="64E4E117" w14:textId="77777777" w:rsidR="00E92B23" w:rsidRDefault="00E92B23" w:rsidP="00E92B2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0673D7F" w14:textId="5FABF53E" w:rsidR="008043E3" w:rsidRPr="00F43A0C" w:rsidRDefault="008043E3" w:rsidP="00E92B23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</w:t>
      </w:r>
      <w:r w:rsidR="00EB6A44">
        <w:rPr>
          <w:rFonts w:ascii="Times New Roman" w:hAnsi="Times New Roman" w:cs="Times New Roman"/>
          <w:sz w:val="22"/>
          <w:szCs w:val="22"/>
        </w:rPr>
        <w:t xml:space="preserve"> i stawki</w:t>
      </w:r>
      <w:r w:rsidRPr="00F43A0C">
        <w:rPr>
          <w:rFonts w:ascii="Times New Roman" w:hAnsi="Times New Roman" w:cs="Times New Roman"/>
          <w:sz w:val="22"/>
          <w:szCs w:val="22"/>
        </w:rPr>
        <w:t xml:space="preserve"> przedstawione w Formularzu oferty uwzględniają wartość całego zakresu przedmiotu zamówienia oraz wszystkie koszty towarzyszące wykonaniu zamówienia.</w:t>
      </w:r>
    </w:p>
    <w:p w14:paraId="1BC55786" w14:textId="0D45EEA2" w:rsidR="008043E3" w:rsidRDefault="00144580" w:rsidP="00793AAB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793AAB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6E308A57" w:rsidR="00144580" w:rsidRPr="00A40230" w:rsidRDefault="00144580" w:rsidP="00793AAB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lastRenderedPageBreak/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E92B23">
        <w:rPr>
          <w:rFonts w:ascii="Times New Roman" w:hAnsi="Times New Roman" w:cs="Times New Roman"/>
          <w:bCs/>
          <w:sz w:val="22"/>
          <w:szCs w:val="22"/>
        </w:rPr>
        <w:t xml:space="preserve"> ramowej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="00E92B23">
        <w:rPr>
          <w:rFonts w:ascii="Times New Roman" w:hAnsi="Times New Roman" w:cs="Times New Roman"/>
          <w:bCs/>
          <w:sz w:val="22"/>
          <w:szCs w:val="22"/>
        </w:rPr>
        <w:t xml:space="preserve">ramowej </w:t>
      </w:r>
      <w:r w:rsidRPr="00EE25D1">
        <w:rPr>
          <w:rFonts w:ascii="Times New Roman" w:hAnsi="Times New Roman" w:cs="Times New Roman"/>
          <w:bCs/>
          <w:sz w:val="22"/>
          <w:szCs w:val="22"/>
        </w:rPr>
        <w:t>zgodnej z niniejszą ofertą 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4A1556EB" w:rsidR="008043E3" w:rsidRPr="008F19A8" w:rsidRDefault="008043E3" w:rsidP="00793AAB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</w:t>
      </w:r>
      <w:r w:rsidR="00E92B23">
        <w:rPr>
          <w:rFonts w:ascii="Times New Roman" w:hAnsi="Times New Roman" w:cs="Times New Roman"/>
          <w:bCs/>
          <w:sz w:val="22"/>
          <w:szCs w:val="22"/>
        </w:rPr>
        <w:t xml:space="preserve"> ramowej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793AAB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793AAB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6C0CAD02" w:rsidR="00101A03" w:rsidRPr="00EE25D1" w:rsidRDefault="00101A03" w:rsidP="00C73ABB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  <w:r w:rsidR="00004A91">
        <w:rPr>
          <w:rFonts w:ascii="Times New Roman" w:hAnsi="Times New Roman" w:cs="Times New Roman"/>
          <w:sz w:val="22"/>
          <w:szCs w:val="22"/>
        </w:rPr>
        <w:t xml:space="preserve">, bez powierzania podwykonawcom </w:t>
      </w:r>
      <w:r w:rsidR="00004A91">
        <w:rPr>
          <w:rFonts w:ascii="Times New Roman" w:hAnsi="Times New Roman" w:cs="Times New Roman"/>
          <w:sz w:val="22"/>
          <w:szCs w:val="22"/>
        </w:rPr>
        <w:br/>
        <w:t>i innym podmiotom realizacji części zamówienia,</w:t>
      </w:r>
    </w:p>
    <w:p w14:paraId="7B26F58E" w14:textId="67DAE5A2" w:rsidR="00520FF9" w:rsidRPr="00EE25D1" w:rsidRDefault="00520FF9" w:rsidP="00C73ABB">
      <w:pPr>
        <w:pStyle w:val="Bezodstpw"/>
        <w:numPr>
          <w:ilvl w:val="0"/>
          <w:numId w:val="14"/>
        </w:numPr>
        <w:spacing w:line="276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powołujemy się na</w:t>
      </w:r>
      <w:r w:rsidR="006D53E9">
        <w:rPr>
          <w:rFonts w:ascii="Times New Roman" w:hAnsi="Times New Roman" w:cs="Times New Roman"/>
          <w:sz w:val="22"/>
          <w:szCs w:val="22"/>
        </w:rPr>
        <w:t xml:space="preserve"> zasoby lub sytuację podmiotów </w:t>
      </w:r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 xml:space="preserve">pniających zasoby w celu spełniania warunków udziału w postępowaniu oraz zamierzamy powierzyć im realizację następujących części </w:t>
      </w:r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podmiotu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udostepniajacego</w:t>
            </w:r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 udziału w 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C73ABB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realizacji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793AAB">
      <w:pPr>
        <w:pStyle w:val="Akapitzlist"/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Zgodnie z treścią art. 225 ust. 2 ustawy P</w:t>
      </w:r>
      <w:r>
        <w:rPr>
          <w:rFonts w:ascii="Times New Roman" w:hAnsi="Times New Roman" w:cs="Times New Roman"/>
          <w:b/>
          <w:sz w:val="22"/>
          <w:szCs w:val="22"/>
        </w:rPr>
        <w:t>zp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C73AB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C73ABB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2ACF8BF1" w:rsidR="00AF37F7" w:rsidRPr="00ED4C7C" w:rsidRDefault="00AF37F7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niniejsza oferta oraz </w:t>
      </w:r>
      <w:r w:rsidRPr="00ED4C7C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D4C7C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ED4C7C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D4C7C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D4C7C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D4C7C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D4C7C">
        <w:rPr>
          <w:rFonts w:ascii="Times New Roman" w:hAnsi="Times New Roman" w:cs="Times New Roman"/>
          <w:sz w:val="22"/>
          <w:szCs w:val="22"/>
        </w:rPr>
        <w:t xml:space="preserve"> przekazanych w wydzielonym </w:t>
      </w:r>
      <w:r w:rsidR="00C73ABB">
        <w:rPr>
          <w:rFonts w:ascii="Times New Roman" w:hAnsi="Times New Roman" w:cs="Times New Roman"/>
          <w:sz w:val="22"/>
          <w:szCs w:val="22"/>
        </w:rPr>
        <w:br/>
      </w:r>
      <w:r w:rsidR="00FC2F7E" w:rsidRPr="00ED4C7C">
        <w:rPr>
          <w:rFonts w:ascii="Times New Roman" w:hAnsi="Times New Roman" w:cs="Times New Roman"/>
          <w:sz w:val="22"/>
          <w:szCs w:val="22"/>
        </w:rPr>
        <w:t>o odpowiednio oznaczonym pliku o nazwie</w:t>
      </w:r>
      <w:r w:rsidRPr="00ED4C7C">
        <w:rPr>
          <w:rFonts w:ascii="Times New Roman" w:hAnsi="Times New Roman" w:cs="Times New Roman"/>
          <w:sz w:val="22"/>
          <w:szCs w:val="22"/>
        </w:rPr>
        <w:t xml:space="preserve">: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(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należy </w:t>
      </w:r>
      <w:r w:rsidR="00E12D49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wypełnić </w:t>
      </w:r>
      <w:r w:rsidR="00D20513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tylko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jeśli dotyczy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- należy podać nazwę/wy pliku/ów oraz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n</w:t>
      </w:r>
      <w:r w:rsidR="009D4F91" w:rsidRPr="00ED4C7C">
        <w:rPr>
          <w:rFonts w:ascii="Times New Roman" w:hAnsi="Times New Roman" w:cs="Times New Roman"/>
          <w:i/>
          <w:spacing w:val="-2"/>
          <w:sz w:val="22"/>
          <w:szCs w:val="22"/>
        </w:rPr>
        <w:t>umery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stron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)</w:t>
      </w:r>
      <w:r w:rsidR="00FC2F7E" w:rsidRPr="00ED4C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D4C7C">
        <w:rPr>
          <w:rFonts w:ascii="Times New Roman" w:hAnsi="Times New Roman" w:cs="Times New Roman"/>
          <w:sz w:val="22"/>
          <w:szCs w:val="22"/>
        </w:rPr>
        <w:t>…………</w:t>
      </w:r>
    </w:p>
    <w:p w14:paraId="20742584" w14:textId="36CBCA5A" w:rsidR="00ED4C7C" w:rsidRPr="00ED4C7C" w:rsidRDefault="00ED4C7C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>W związku z art. 7 ust. 1 ustawy z dnia 13 kwietnia 2022 r.  o szczególnych rozwiązaniach w zakresie przeciwdziałania wspieraniu agresji na Ukrainę</w:t>
      </w:r>
      <w:r w:rsidR="007F116A">
        <w:rPr>
          <w:rFonts w:ascii="Times New Roman" w:hAnsi="Times New Roman" w:cs="Times New Roman"/>
          <w:sz w:val="22"/>
          <w:szCs w:val="22"/>
        </w:rPr>
        <w:t xml:space="preserve"> (Dz. U. z 2022 r, poz. 835. dalej „Ustawa”)</w:t>
      </w:r>
      <w:r w:rsidRPr="00ED4C7C">
        <w:rPr>
          <w:rFonts w:ascii="Times New Roman" w:hAnsi="Times New Roman" w:cs="Times New Roman"/>
          <w:sz w:val="22"/>
          <w:szCs w:val="22"/>
        </w:rPr>
        <w:t xml:space="preserve"> oraz służących ochronie bezpieczeństwa narodowego oświadczamy, że Wykonawca (każdy z wykonawców wspólnie ubiegających się o udzielenie zamówienia): </w:t>
      </w:r>
    </w:p>
    <w:p w14:paraId="22D00AB4" w14:textId="687293EB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22375563" w14:textId="68840820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>stawy;</w:t>
      </w:r>
    </w:p>
    <w:p w14:paraId="2E7EB196" w14:textId="2C38A0F2" w:rsidR="00ED4C7C" w:rsidRPr="00FE7F1B" w:rsidRDefault="00ED4C7C" w:rsidP="00FE7F1B">
      <w:pPr>
        <w:numPr>
          <w:ilvl w:val="1"/>
          <w:numId w:val="34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</w:t>
      </w:r>
      <w:r w:rsidRPr="00FE7F1B">
        <w:rPr>
          <w:rFonts w:ascii="Times New Roman" w:hAnsi="Times New Roman" w:cs="Times New Roman"/>
          <w:sz w:val="22"/>
          <w:szCs w:val="22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FE7F1B">
        <w:rPr>
          <w:rFonts w:ascii="Times New Roman" w:hAnsi="Times New Roman" w:cs="Times New Roman"/>
          <w:sz w:val="22"/>
          <w:szCs w:val="22"/>
        </w:rPr>
        <w:t>stawy.</w:t>
      </w:r>
    </w:p>
    <w:p w14:paraId="561784C7" w14:textId="77385D10" w:rsidR="00FE7F1B" w:rsidRPr="00FE7F1B" w:rsidRDefault="00FE7F1B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7F116A">
        <w:rPr>
          <w:rFonts w:ascii="Times New Roman" w:hAnsi="Times New Roman" w:cs="Times New Roman"/>
          <w:b/>
          <w:sz w:val="22"/>
          <w:szCs w:val="22"/>
        </w:rPr>
        <w:t>nie będziemy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wykonywać zamówienia publicznego z udziałem podwykonawców, dostawców lub podmiotów, na których zdolności polega się w rozumieniu dyrektywy 2014/24/UE, o których mowa w art. 5k tego rozporządzenia w przypadku gdy przypada na nich ponad 10 % wartości zamówienia.</w:t>
      </w:r>
    </w:p>
    <w:p w14:paraId="57B3616C" w14:textId="306FC705" w:rsidR="00E7191C" w:rsidRPr="00FE7F1B" w:rsidRDefault="00E7191C" w:rsidP="00793AAB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FE7F1B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)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</w:t>
      </w:r>
    </w:p>
    <w:p w14:paraId="17AD5357" w14:textId="10941441" w:rsidR="00CC7737" w:rsidRPr="00EE25D1" w:rsidRDefault="00CC7737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FE7F1B">
        <w:rPr>
          <w:rFonts w:ascii="Times New Roman" w:hAnsi="Times New Roman" w:cs="Times New Roman"/>
          <w:sz w:val="22"/>
          <w:szCs w:val="22"/>
        </w:rPr>
        <w:t>wypełniliśmy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obowiązki informacyjne przewidziane w art. 13</w:t>
      </w:r>
      <w:r w:rsidRPr="00EE25D1">
        <w:rPr>
          <w:rFonts w:ascii="Times New Roman" w:hAnsi="Times New Roman" w:cs="Times New Roman"/>
          <w:sz w:val="22"/>
          <w:szCs w:val="22"/>
        </w:rPr>
        <w:t xml:space="preserve">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6E52AE69" w:rsidR="00993127" w:rsidRPr="00EE25D1" w:rsidRDefault="008143C1" w:rsidP="00793AAB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39A4642A" w:rsidR="00E77BB7" w:rsidRPr="00EE25D1" w:rsidRDefault="00A40230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z art. 125 ust. 1 ustawy Pzp,</w:t>
      </w:r>
    </w:p>
    <w:p w14:paraId="4A172EB0" w14:textId="2A973D41" w:rsidR="00EB6A44" w:rsidRPr="00A87B9D" w:rsidRDefault="00E77B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474AC28F" w14:textId="057D7958" w:rsidR="00661552" w:rsidRPr="00EE25D1" w:rsidRDefault="00661552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 potwierdzający u</w:t>
      </w:r>
      <w:r w:rsidR="00EB6A44">
        <w:rPr>
          <w:rFonts w:ascii="Times New Roman" w:hAnsi="Times New Roman" w:cs="Times New Roman"/>
          <w:sz w:val="22"/>
          <w:szCs w:val="22"/>
        </w:rPr>
        <w:t>mocowanie do reprezentowania Wykonawcy (KRS/CEIDG)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8E41C56" w14:textId="39A4CC28" w:rsidR="008F78FD" w:rsidRDefault="00EB6A44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Pełnomocnictwo upoważniające do złożenia oferty</w:t>
      </w:r>
      <w:r w:rsidRPr="00A87B9D">
        <w:rPr>
          <w:rFonts w:ascii="Times New Roman" w:hAnsi="Times New Roman" w:cs="Times New Roman"/>
          <w:i/>
          <w:sz w:val="22"/>
          <w:szCs w:val="22"/>
        </w:rPr>
        <w:t xml:space="preserve"> (jeśli dotyczy)</w:t>
      </w:r>
    </w:p>
    <w:p w14:paraId="49185CD9" w14:textId="1FFAD58C" w:rsidR="00EB6A44" w:rsidRPr="00EE25D1" w:rsidRDefault="00EB6A44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4E23CBA5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1B66DB">
        <w:rPr>
          <w:rFonts w:ascii="Times New Roman" w:hAnsi="Times New Roman" w:cs="Times New Roman"/>
          <w:b/>
          <w:i/>
          <w:sz w:val="20"/>
          <w:szCs w:val="20"/>
        </w:rPr>
        <w:t>, podpisem zaufanym lub podpisem osobistym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>, z późn.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1F5168" w:rsidRPr="00E943A2" w:rsidRDefault="001F5168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1F5168" w:rsidRDefault="001F5168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1F5168" w:rsidRDefault="001F516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7880DEF5" w:rsidR="001F5168" w:rsidRDefault="001F5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9D">
          <w:rPr>
            <w:noProof/>
          </w:rPr>
          <w:t>4</w:t>
        </w:r>
        <w:r>
          <w:fldChar w:fldCharType="end"/>
        </w:r>
      </w:p>
    </w:sdtContent>
  </w:sdt>
  <w:p w14:paraId="2AA08497" w14:textId="77777777" w:rsidR="001F5168" w:rsidRDefault="001F5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98B0DD3" w:rsidR="001F5168" w:rsidRDefault="001F5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9D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1F5168" w:rsidRPr="00313EAB" w:rsidRDefault="001F5168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1F5168" w:rsidRDefault="001F5168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1F5168" w:rsidRDefault="001F5168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1F5168" w:rsidRDefault="001F516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1F5168" w:rsidRPr="00CF47F7" w:rsidRDefault="001F5168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40B4CC38" w:rsidR="001F5168" w:rsidRPr="00CF47F7" w:rsidRDefault="001F5168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75F5AC9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4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5EFA594D"/>
    <w:multiLevelType w:val="hybridMultilevel"/>
    <w:tmpl w:val="0554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A59B5"/>
    <w:multiLevelType w:val="multilevel"/>
    <w:tmpl w:val="31364C70"/>
    <w:numStyleLink w:val="NBPpunktoryobrazkowe"/>
  </w:abstractNum>
  <w:abstractNum w:abstractNumId="3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17827"/>
    <w:multiLevelType w:val="hybridMultilevel"/>
    <w:tmpl w:val="368C0474"/>
    <w:lvl w:ilvl="0" w:tplc="7332C4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6" w15:restartNumberingAfterBreak="0">
    <w:nsid w:val="73276987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A66C1"/>
    <w:multiLevelType w:val="hybridMultilevel"/>
    <w:tmpl w:val="6ED8B638"/>
    <w:lvl w:ilvl="0" w:tplc="7332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327FC"/>
    <w:multiLevelType w:val="hybridMultilevel"/>
    <w:tmpl w:val="293AFDD0"/>
    <w:lvl w:ilvl="0" w:tplc="7332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30"/>
  </w:num>
  <w:num w:numId="7">
    <w:abstractNumId w:val="20"/>
  </w:num>
  <w:num w:numId="8">
    <w:abstractNumId w:val="35"/>
  </w:num>
  <w:num w:numId="9">
    <w:abstractNumId w:val="15"/>
  </w:num>
  <w:num w:numId="10">
    <w:abstractNumId w:val="22"/>
  </w:num>
  <w:num w:numId="11">
    <w:abstractNumId w:val="31"/>
  </w:num>
  <w:num w:numId="12">
    <w:abstractNumId w:val="33"/>
  </w:num>
  <w:num w:numId="13">
    <w:abstractNumId w:val="8"/>
  </w:num>
  <w:num w:numId="14">
    <w:abstractNumId w:val="32"/>
  </w:num>
  <w:num w:numId="15">
    <w:abstractNumId w:val="28"/>
  </w:num>
  <w:num w:numId="16">
    <w:abstractNumId w:val="17"/>
  </w:num>
  <w:num w:numId="17">
    <w:abstractNumId w:val="10"/>
  </w:num>
  <w:num w:numId="18">
    <w:abstractNumId w:val="29"/>
  </w:num>
  <w:num w:numId="19">
    <w:abstractNumId w:val="9"/>
  </w:num>
  <w:num w:numId="20">
    <w:abstractNumId w:val="25"/>
  </w:num>
  <w:num w:numId="21">
    <w:abstractNumId w:val="6"/>
  </w:num>
  <w:num w:numId="22">
    <w:abstractNumId w:val="19"/>
  </w:num>
  <w:num w:numId="23">
    <w:abstractNumId w:val="38"/>
  </w:num>
  <w:num w:numId="24">
    <w:abstractNumId w:val="14"/>
  </w:num>
  <w:num w:numId="25">
    <w:abstractNumId w:val="11"/>
  </w:num>
  <w:num w:numId="26">
    <w:abstractNumId w:val="23"/>
  </w:num>
  <w:num w:numId="27">
    <w:abstractNumId w:val="2"/>
  </w:num>
  <w:num w:numId="28">
    <w:abstractNumId w:val="24"/>
  </w:num>
  <w:num w:numId="29">
    <w:abstractNumId w:val="16"/>
  </w:num>
  <w:num w:numId="30">
    <w:abstractNumId w:val="18"/>
  </w:num>
  <w:num w:numId="31">
    <w:abstractNumId w:val="12"/>
  </w:num>
  <w:num w:numId="32">
    <w:abstractNumId w:val="26"/>
  </w:num>
  <w:num w:numId="33">
    <w:abstractNumId w:val="5"/>
  </w:num>
  <w:num w:numId="34">
    <w:abstractNumId w:val="7"/>
  </w:num>
  <w:num w:numId="35">
    <w:abstractNumId w:val="27"/>
  </w:num>
  <w:num w:numId="36">
    <w:abstractNumId w:val="34"/>
  </w:num>
  <w:num w:numId="37">
    <w:abstractNumId w:val="36"/>
  </w:num>
  <w:num w:numId="38">
    <w:abstractNumId w:val="4"/>
  </w:num>
  <w:num w:numId="39">
    <w:abstractNumId w:val="39"/>
  </w:num>
  <w:num w:numId="4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8"/>
  <w:drawingGridVerticalSpacing w:val="181"/>
  <w:characterSpacingControl w:val="doNotCompress"/>
  <w:hdrShapeDefaults>
    <o:shapedefaults v:ext="edit" spidmax="169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494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B66DB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168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0E75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96A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1552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4A74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3AAB"/>
    <w:rsid w:val="007945EB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8D8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87B9D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2CA5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37E0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66CCF"/>
    <w:rsid w:val="00C704B9"/>
    <w:rsid w:val="00C710A1"/>
    <w:rsid w:val="00C721A3"/>
    <w:rsid w:val="00C72937"/>
    <w:rsid w:val="00C73ABB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6ABD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27DD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2B23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B6A44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376E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D6E471-E059-4D48-A841-DF9A3C83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e079d7f0-da24-4db3-a37b-41655a0803c5"/>
    <ds:schemaRef ds:uri="f8a0b5b7-49f3-4dc1-aeb5-987aa9bd86c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734761-7871-452F-88FE-037BCEB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4</Pages>
  <Words>1708</Words>
  <Characters>10248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2022-06-02T11:10:00Z</dcterms:created>
  <dcterms:modified xsi:type="dcterms:W3CDTF">2022-06-02T11:23:00Z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