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F8E" w14:textId="77777777" w:rsidR="00FD3F80" w:rsidRPr="00777E59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FD3F80" w:rsidRPr="00777E59" w14:paraId="127385B4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A4812A1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9FF6E5F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573A2214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C3A44EF" w14:textId="77777777" w:rsidR="00FD3F80" w:rsidRPr="00777E59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D3F80" w:rsidRPr="00C32E44" w14:paraId="08D01EB7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DD0E0C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5F70E362" w14:textId="1C4C699C" w:rsidR="00FD3F80" w:rsidRPr="0036779D" w:rsidRDefault="00CA6986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CA6986">
              <w:rPr>
                <w:rFonts w:ascii="Arial" w:hAnsi="Arial" w:cs="Arial"/>
                <w:b/>
                <w:sz w:val="20"/>
                <w:szCs w:val="20"/>
              </w:rPr>
              <w:t>Wykonanie robót budowlanych polegających na remoncie dachu budynku Zamawiającego w Warszawie przy ul. ks. I. J. Skorupki 4</w:t>
            </w:r>
          </w:p>
        </w:tc>
      </w:tr>
      <w:tr w:rsidR="00FD3F80" w:rsidRPr="00C32E44" w14:paraId="602717B9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3370C7A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1E66E6C" w14:textId="1D0D044E" w:rsidR="00FD3F80" w:rsidRPr="00C32E44" w:rsidRDefault="00CA6986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DAZ/ZP/12/2022</w:t>
            </w:r>
          </w:p>
        </w:tc>
      </w:tr>
    </w:tbl>
    <w:p w14:paraId="56C60306" w14:textId="77777777" w:rsidR="00FD3F80" w:rsidRPr="00C228C0" w:rsidRDefault="00FD3F80" w:rsidP="00FD3F8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056EEFD3" w14:textId="77777777" w:rsidR="00FD3F80" w:rsidRPr="003A2A6C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FD3F80" w:rsidRPr="00C32E44" w14:paraId="421E09D0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F321AF" w14:textId="77777777" w:rsidR="00FD3F80" w:rsidRPr="00C32E44" w:rsidRDefault="00FD3F80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95FFA9D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17C78ADD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56B53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17F32AA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26F9DA1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5D26F15D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A0655A7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010AB7B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3A8F4F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7C610F9E" w14:textId="58272D5C" w:rsidR="00892BD9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o 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niepodleganiu wykluczeniu i spełnianiu warunków udziału w</w:t>
      </w:r>
      <w:r w:rsidR="009F05DC">
        <w:rPr>
          <w:rFonts w:ascii="Arial" w:hAnsi="Arial" w:cs="Arial"/>
          <w:b/>
          <w:sz w:val="26"/>
          <w:szCs w:val="26"/>
          <w:lang w:eastAsia="ar-SA"/>
        </w:rPr>
        <w:t> 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postępowaniu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,</w:t>
      </w:r>
      <w:r w:rsidR="0080108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6F467F82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9F05DC" w:rsidRPr="009F05DC">
        <w:rPr>
          <w:rFonts w:ascii="Arial" w:hAnsi="Arial" w:cs="Arial"/>
          <w:b/>
          <w:sz w:val="22"/>
        </w:rPr>
        <w:t>Wykonanie robót budowlanych polegających na remoncie dachu budynku Zamawiającego w Warszawie przy ul. ks. I. J. Skorupki 4</w:t>
      </w:r>
      <w:bookmarkStart w:id="1" w:name="_GoBack"/>
      <w:bookmarkEnd w:id="1"/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 w:rsidR="00447372">
        <w:rPr>
          <w:rFonts w:ascii="Arial" w:hAnsi="Arial" w:cs="Arial"/>
          <w:sz w:val="22"/>
          <w:lang w:eastAsia="ar-SA"/>
        </w:rPr>
        <w:t>oświadcz</w:t>
      </w:r>
      <w:r w:rsidR="0080108A">
        <w:rPr>
          <w:rFonts w:ascii="Arial" w:hAnsi="Arial" w:cs="Arial"/>
          <w:sz w:val="22"/>
          <w:lang w:eastAsia="ar-SA"/>
        </w:rPr>
        <w:t xml:space="preserve">amy </w:t>
      </w:r>
      <w:r w:rsidR="00447372">
        <w:rPr>
          <w:rFonts w:ascii="Arial" w:hAnsi="Arial" w:cs="Arial"/>
          <w:sz w:val="22"/>
          <w:lang w:eastAsia="ar-SA"/>
        </w:rPr>
        <w:t xml:space="preserve">o niepodleganiu wykluczeniu </w:t>
      </w:r>
      <w:r w:rsidR="00A810C1">
        <w:rPr>
          <w:rFonts w:ascii="Arial" w:hAnsi="Arial" w:cs="Arial"/>
          <w:sz w:val="22"/>
          <w:lang w:eastAsia="ar-SA"/>
        </w:rPr>
        <w:t>i</w:t>
      </w:r>
      <w:r w:rsidR="00664C08">
        <w:rPr>
          <w:rFonts w:ascii="Arial" w:hAnsi="Arial" w:cs="Arial"/>
          <w:sz w:val="22"/>
          <w:lang w:eastAsia="ar-SA"/>
        </w:rPr>
        <w:t> </w:t>
      </w:r>
      <w:r w:rsidR="00A810C1">
        <w:rPr>
          <w:rFonts w:ascii="Arial" w:hAnsi="Arial" w:cs="Arial"/>
          <w:sz w:val="22"/>
          <w:lang w:eastAsia="ar-SA"/>
        </w:rPr>
        <w:t xml:space="preserve">spełnianiu warunków udziału w postępowaniu </w:t>
      </w:r>
      <w:r w:rsidR="00447372">
        <w:rPr>
          <w:rFonts w:ascii="Arial" w:hAnsi="Arial" w:cs="Arial"/>
          <w:sz w:val="22"/>
          <w:lang w:eastAsia="ar-SA"/>
        </w:rPr>
        <w:t>–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</w:t>
      </w:r>
      <w:r w:rsidR="00664C08">
        <w:rPr>
          <w:rFonts w:ascii="Arial" w:hAnsi="Arial" w:cs="Arial"/>
          <w:sz w:val="22"/>
          <w:lang w:eastAsia="ar-SA"/>
        </w:rPr>
        <w:t> </w:t>
      </w:r>
      <w:r>
        <w:rPr>
          <w:rFonts w:ascii="Arial" w:hAnsi="Arial" w:cs="Arial"/>
          <w:sz w:val="22"/>
          <w:lang w:eastAsia="ar-SA"/>
        </w:rPr>
        <w:t>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51A1B292" w:rsidR="00D174EE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664C08">
        <w:rPr>
          <w:rFonts w:ascii="Arial" w:hAnsi="Arial" w:cs="Arial"/>
          <w:sz w:val="22"/>
          <w:lang w:eastAsia="ar-SA"/>
        </w:rPr>
        <w:t>ust. 1 pkt 4,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34C5DD6" w14:textId="4945E710" w:rsidR="00664C08" w:rsidRPr="00664C08" w:rsidRDefault="00664C08" w:rsidP="00664C08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664C08">
        <w:rPr>
          <w:rFonts w:ascii="Arial" w:hAnsi="Arial" w:cs="Arial"/>
          <w:sz w:val="22"/>
          <w:lang w:eastAsia="ar-SA"/>
        </w:rPr>
        <w:t>art. 7 ust. 1 ustawy z dnia 13 kwietnia 2022 r. o szczególnych rozwiązaniach w zakresie przeciwdziałania wspieraniu agresji na Ukrainę oraz służących ochronie bezpieczeństwa narodowego (Dz. U. z 2022 r. poz. 835);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bookmarkStart w:id="2" w:name="_Hlk72754508"/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bookmarkEnd w:id="2"/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1D857568" w:rsidR="00AA56A6" w:rsidRPr="00C32E44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B66E86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B66E86" w:rsidRPr="00B66E86">
      <w:rPr>
        <w:rFonts w:ascii="Arial" w:hAnsi="Arial" w:cs="Arial"/>
        <w:bCs/>
        <w:smallCaps/>
        <w:color w:val="333399"/>
        <w:sz w:val="16"/>
        <w:szCs w:val="16"/>
      </w:rPr>
      <w:t>DAZ/ZP/</w:t>
    </w:r>
    <w:r w:rsidR="00CA6986">
      <w:rPr>
        <w:rFonts w:ascii="Arial" w:hAnsi="Arial" w:cs="Arial"/>
        <w:bCs/>
        <w:smallCaps/>
        <w:color w:val="333399"/>
        <w:sz w:val="16"/>
        <w:szCs w:val="16"/>
      </w:rPr>
      <w:t>12/2022</w:t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="00FD3F80">
      <w:rPr>
        <w:rFonts w:ascii="Arial" w:hAnsi="Arial" w:cs="Arial"/>
        <w:bCs/>
        <w:smallCaps/>
        <w:color w:val="333399"/>
        <w:sz w:val="16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7A42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3E6C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4C08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1B5A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B078F"/>
    <w:rsid w:val="007C3315"/>
    <w:rsid w:val="007C4F3C"/>
    <w:rsid w:val="007E16B2"/>
    <w:rsid w:val="007E26EC"/>
    <w:rsid w:val="007F0D00"/>
    <w:rsid w:val="0080108A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A2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244C"/>
    <w:rsid w:val="009C6132"/>
    <w:rsid w:val="009D1745"/>
    <w:rsid w:val="009D51F2"/>
    <w:rsid w:val="009E597F"/>
    <w:rsid w:val="009E6C8D"/>
    <w:rsid w:val="009F05DC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E86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A6986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3F80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664C08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4C08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E8B1-FA41-4AF7-8467-E3A7329C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9</cp:revision>
  <cp:lastPrinted>2019-04-08T08:48:00Z</cp:lastPrinted>
  <dcterms:created xsi:type="dcterms:W3CDTF">2021-06-29T07:35:00Z</dcterms:created>
  <dcterms:modified xsi:type="dcterms:W3CDTF">2022-10-10T08:17:00Z</dcterms:modified>
</cp:coreProperties>
</file>